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4070"/>
        <w:gridCol w:w="4535"/>
      </w:tblGrid>
      <w:tr w:rsidR="0051099F">
        <w:tc>
          <w:tcPr>
            <w:tcW w:w="4535" w:type="dxa"/>
            <w:gridSpan w:val="2"/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5" w:type="dxa"/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администрацию города Иркутска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____________________________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прож</w:t>
            </w:r>
            <w:proofErr w:type="spellEnd"/>
            <w:r>
              <w:rPr>
                <w:rFonts w:ascii="Calibri" w:hAnsi="Calibri" w:cs="Calibri"/>
              </w:rPr>
              <w:t>. по адресу: ________________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__________________________</w:t>
            </w:r>
          </w:p>
        </w:tc>
      </w:tr>
      <w:tr w:rsidR="0051099F">
        <w:tc>
          <w:tcPr>
            <w:tcW w:w="9070" w:type="dxa"/>
            <w:gridSpan w:val="3"/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ПЕРЕВОДЕ ЖИЛОГО ПОМЕЩЕНИЯ В НЕЖИЛОЕ ПОМЕЩЕНИЕ И НЕЖИЛОГО ПОМЕЩЕНИЯ В ЖИЛОЕ ПОМЕЩЕНИЕ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перевести жилое (нежилое) помещение общей площадью ____ кв. м, находящееся по адресу: г. Иркутск _____________________________________________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населенного пункта, улицы, площади, проспекта и т.п.)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____, корпус (владение, строение) _____, N помещения _______, в жилое помещение (нежилое помещение) с переустройством и (или) перепланировкой помещения (либо без переустройства и (или) перепланировки) для использования его под __________________.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(ненужное зачеркнуть)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заявлению прилагаются: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получения результата предоставления муниципальной услуги (необходимое выбрать):</w:t>
            </w:r>
          </w:p>
        </w:tc>
      </w:tr>
      <w:tr w:rsidR="0051099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left w:val="single" w:sz="4" w:space="0" w:color="auto"/>
            </w:tcBorders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Единое окно</w:t>
            </w:r>
          </w:p>
        </w:tc>
      </w:tr>
      <w:tr w:rsidR="0051099F"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5" w:type="dxa"/>
            <w:gridSpan w:val="2"/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99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5" w:type="dxa"/>
            <w:gridSpan w:val="2"/>
            <w:tcBorders>
              <w:left w:val="single" w:sz="4" w:space="0" w:color="auto"/>
            </w:tcBorders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Многофункциональный центр</w:t>
            </w:r>
          </w:p>
        </w:tc>
      </w:tr>
      <w:tr w:rsidR="0051099F"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5" w:type="dxa"/>
            <w:gridSpan w:val="2"/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99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5" w:type="dxa"/>
            <w:gridSpan w:val="2"/>
            <w:vMerge w:val="restart"/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электронного документа, подписанного усиленной квалифицированной электронной подписью</w:t>
            </w:r>
          </w:p>
        </w:tc>
      </w:tr>
      <w:tr w:rsidR="0051099F">
        <w:tc>
          <w:tcPr>
            <w:tcW w:w="465" w:type="dxa"/>
            <w:tcBorders>
              <w:top w:val="single" w:sz="4" w:space="0" w:color="auto"/>
            </w:tcBorders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5" w:type="dxa"/>
            <w:gridSpan w:val="2"/>
            <w:vMerge/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99F">
        <w:tc>
          <w:tcPr>
            <w:tcW w:w="4535" w:type="dxa"/>
            <w:gridSpan w:val="2"/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 20__ г.</w:t>
            </w:r>
          </w:p>
        </w:tc>
        <w:tc>
          <w:tcPr>
            <w:tcW w:w="4535" w:type="dxa"/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099F">
        <w:tc>
          <w:tcPr>
            <w:tcW w:w="4535" w:type="dxa"/>
            <w:gridSpan w:val="2"/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заявителя/представителя заявителя)</w:t>
            </w:r>
          </w:p>
        </w:tc>
        <w:tc>
          <w:tcPr>
            <w:tcW w:w="4535" w:type="dxa"/>
          </w:tcPr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51099F" w:rsidRDefault="0051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(расшифровка подписи заявителя/представителя заявителя)</w:t>
            </w:r>
          </w:p>
        </w:tc>
      </w:tr>
    </w:tbl>
    <w:p w:rsidR="0051099F" w:rsidRDefault="0051099F" w:rsidP="005109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4952" w:rsidRDefault="005C4952">
      <w:bookmarkStart w:id="0" w:name="_GoBack"/>
      <w:bookmarkEnd w:id="0"/>
    </w:p>
    <w:sectPr w:rsidR="005C4952" w:rsidSect="00A2437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10"/>
    <w:rsid w:val="00266D10"/>
    <w:rsid w:val="0051099F"/>
    <w:rsid w:val="005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62CA-5137-48E8-8A9E-CE6EF404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Серпионова Инна Владимировна</dc:creator>
  <cp:keywords/>
  <dc:description/>
  <cp:lastModifiedBy>Серпионова Инна Владимировна</cp:lastModifiedBy>
  <cp:revision>2</cp:revision>
  <dcterms:created xsi:type="dcterms:W3CDTF">2023-05-26T08:36:00Z</dcterms:created>
  <dcterms:modified xsi:type="dcterms:W3CDTF">2023-05-26T08:36:00Z</dcterms:modified>
</cp:coreProperties>
</file>